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5778" w:h="286" w:hRule="exact" w:wrap="none" w:vAnchor="page" w:hAnchor="page" w:x="156" w:y="54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Сводная ведомость результатов проведения специальной оценки условий труда</w:t>
      </w:r>
      <w:bookmarkEnd w:id="0"/>
    </w:p>
    <w:p>
      <w:pPr>
        <w:pStyle w:val="Style3"/>
        <w:framePr w:wrap="none" w:vAnchor="page" w:hAnchor="page" w:x="156" w:y="107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Наименование организации: </w:t>
      </w:r>
      <w:r>
        <w:rPr>
          <w:rStyle w:val="CharStyle5"/>
          <w:b/>
          <w:bCs/>
        </w:rPr>
        <w:t>Общество с ограниченной ответственностью "Управляющая компания "Эталон"</w:t>
      </w:r>
      <w:bookmarkEnd w:id="1"/>
    </w:p>
    <w:p>
      <w:pPr>
        <w:pStyle w:val="Style6"/>
        <w:framePr w:wrap="none" w:vAnchor="page" w:hAnchor="page" w:x="14758" w:y="136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</w:t>
      </w:r>
    </w:p>
    <w:tbl>
      <w:tblPr>
        <w:tblOverlap w:val="never"/>
        <w:tblLayout w:type="fixed"/>
        <w:jc w:val="left"/>
      </w:tblPr>
      <w:tblGrid>
        <w:gridCol w:w="3648"/>
        <w:gridCol w:w="883"/>
        <w:gridCol w:w="3269"/>
        <w:gridCol w:w="1118"/>
        <w:gridCol w:w="1123"/>
        <w:gridCol w:w="1200"/>
        <w:gridCol w:w="1190"/>
        <w:gridCol w:w="1147"/>
        <w:gridCol w:w="1138"/>
        <w:gridCol w:w="1061"/>
      </w:tblGrid>
      <w:tr>
        <w:trPr>
          <w:trHeight w:val="514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Количество рабочих мест и численность работников,. занятых на этих рабочих местах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5778" w:h="3461" w:wrap="none" w:vAnchor="page" w:hAnchor="page" w:x="156" w:y="1591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5778" w:h="3461" w:wrap="none" w:vAnchor="page" w:hAnchor="page" w:x="156" w:y="159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класс 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класс 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класс 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0"/>
              </w:rPr>
              <w:t>класс 4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5778" w:h="3461" w:wrap="none" w:vAnchor="page" w:hAnchor="page" w:x="156" w:y="15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90" w:lineRule="exact"/>
              <w:ind w:left="0" w:right="240" w:firstLine="0"/>
            </w:pPr>
            <w:r>
              <w:rPr>
                <w:rStyle w:val="CharStyle10"/>
              </w:rPr>
              <w:t>всего</w:t>
            </w:r>
          </w:p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90" w:lineRule="exact"/>
              <w:ind w:left="0" w:right="240" w:firstLine="0"/>
            </w:pPr>
            <w:r>
              <w:rPr>
                <w:rStyle w:val="CharStyle11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10"/>
              </w:rPr>
              <w:t>в том числе на которых проведена специальная оценка условий труда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778" w:h="3461" w:wrap="none" w:vAnchor="page" w:hAnchor="page" w:x="156" w:y="159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778" w:h="3461" w:wrap="none" w:vAnchor="page" w:hAnchor="page" w:x="156" w:y="15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1"/>
              </w:rPr>
              <w:t>о -&gt;</w:t>
            </w:r>
          </w:p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й.З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3.4.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778" w:h="3461" w:wrap="none" w:vAnchor="page" w:hAnchor="page" w:x="156" w:y="1591"/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Рабочие места (ед.) - основные/все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10"/>
              </w:rPr>
              <w:t>13/13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13/13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3/3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0/0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0/0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0/0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"/>
              </w:rPr>
              <w:t>Работники, занятые на рабочих мес</w:t>
              <w:softHyphen/>
              <w:t>тах (чел.)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из них женщин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из них лиц в возрасте до 18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из них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778" w:h="3461" w:wrap="none" w:vAnchor="page" w:hAnchor="page" w:x="156" w:y="15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</w:tr>
    </w:tbl>
    <w:p>
      <w:pPr>
        <w:framePr w:wrap="none" w:vAnchor="page" w:hAnchor="page" w:x="2657" w:y="5665"/>
        <w:widowControl w:val="0"/>
      </w:pPr>
    </w:p>
    <w:p>
      <w:pPr>
        <w:pStyle w:val="Style15"/>
        <w:framePr w:wrap="none" w:vAnchor="page" w:hAnchor="page" w:x="1539" w:y="10874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•V*.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ing #1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Table caption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9,5 pt"/>
    <w:basedOn w:val="CharStyle9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 (2) + 4,5 pt,Spacing 0 pt"/>
    <w:basedOn w:val="CharStyle9"/>
    <w:rPr>
      <w:lang w:val="ru-RU" w:eastAsia="ru-RU" w:bidi="ru-RU"/>
      <w:sz w:val="9"/>
      <w:szCs w:val="9"/>
      <w:w w:val="100"/>
      <w:spacing w:val="-10"/>
      <w:color w:val="000000"/>
      <w:position w:val="0"/>
    </w:rPr>
  </w:style>
  <w:style w:type="character" w:customStyle="1" w:styleId="CharStyle12">
    <w:name w:val="Body text (2) + 8 pt,Italic"/>
    <w:basedOn w:val="CharStyle9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4">
    <w:name w:val="Other_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Header or footer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Table caption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Other"/>
    <w:basedOn w:val="Normal"/>
    <w:link w:val="CharStyle1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